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W w:w="104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254"/>
        <w:gridCol w:w="5202"/>
      </w:tblGrid>
      <w:tr>
        <w:trPr>
          <w:trHeight w:val="12890" w:hRule="atLeast"/>
        </w:trPr>
        <w:tc>
          <w:tcPr>
            <w:tcW w:w="525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sz w:val="32"/>
                <w:szCs w:val="32"/>
              </w:rPr>
            </w:pPr>
            <w:r>
              <w:rPr>
                <w:rFonts w:eastAsia="Calibri" w:cs=""/>
                <w:b/>
                <w:bCs/>
                <w:kern w:val="2"/>
                <w:sz w:val="32"/>
                <w:szCs w:val="32"/>
                <w:lang w:val="en-AU" w:eastAsia="en-US" w:bidi="ar-SA"/>
              </w:rPr>
              <w:t>Flowers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Alyssum ‘Carpet of Snow’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Beneficial Insect Mix (Bee Mix)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Chamomile ‘German’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Cleome 'Colour Fountain Mixed'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Coreopsis 'Mixed Semi-tall'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Sunflower 'Sunbird' Organic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sz w:val="32"/>
                <w:szCs w:val="32"/>
              </w:rPr>
            </w:pPr>
            <w:r>
              <w:rPr>
                <w:rFonts w:eastAsia="Calibri" w:cs=""/>
                <w:b/>
                <w:bCs/>
                <w:kern w:val="2"/>
                <w:sz w:val="32"/>
                <w:szCs w:val="32"/>
                <w:lang w:val="en-AU" w:eastAsia="en-US" w:bidi="ar-SA"/>
              </w:rPr>
              <w:t>Fruiting Plants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Bush Bean 'Cherokee Wax'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Capsicum 'California Wonder'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Cape Gooseberry 'Golden Nugget'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Cucumber ‘Burpless’ (‘Marketmore 76’)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Cucumber ‘Long White’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Eggplant 'Black Beauty' Organic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Okra ‘Clemson's Spineless'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Pea, Sugarsnap 'Cascadia'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Rockmelon 'Hales Best'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Sweet Corn ‘Golden Bantam'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Zucchini 'Black Beauty'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sz w:val="32"/>
                <w:szCs w:val="32"/>
              </w:rPr>
            </w:pPr>
            <w:r>
              <w:rPr>
                <w:rFonts w:eastAsia="Calibri" w:cs=""/>
                <w:b/>
                <w:bCs/>
                <w:kern w:val="2"/>
                <w:sz w:val="32"/>
                <w:szCs w:val="32"/>
                <w:lang w:val="en-AU" w:eastAsia="en-US" w:bidi="ar-SA"/>
              </w:rPr>
              <w:t>Root Vegetables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Beetroot 'Chioggia'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Beetroot ‘Detroit’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Carrot ‘Baby Amsterdam’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Carrot ‘Nantes’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Radish ‘Daikon’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Radish ‘Watermelon’</w:t>
            </w:r>
          </w:p>
        </w:tc>
        <w:tc>
          <w:tcPr>
            <w:tcW w:w="52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sz w:val="32"/>
                <w:szCs w:val="32"/>
              </w:rPr>
            </w:pPr>
            <w:r>
              <w:rPr>
                <w:rFonts w:eastAsia="Calibri" w:cs=""/>
                <w:b/>
                <w:bCs/>
                <w:kern w:val="2"/>
                <w:sz w:val="32"/>
                <w:szCs w:val="32"/>
                <w:lang w:val="en-AU" w:eastAsia="en-US" w:bidi="ar-SA"/>
              </w:rPr>
              <w:t xml:space="preserve">Leafy Greens 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Basil ‘Sweet’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Basil ‘Thai Queenette’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Broccoli ‘Di Ciccio Early’ Organic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Broccoli ‘Sprouting Green Calabrese’, Org Cabbage 'Bok Choi - Baby Choi', Organic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"/>
                <w:kern w:val="2"/>
                <w:sz w:val="24"/>
                <w:szCs w:val="24"/>
                <w:lang w:val="en-AU" w:eastAsia="en-US" w:bidi="ar-SA"/>
              </w:rPr>
              <w:t xml:space="preserve">Cabbage, Sugarloaf ‘Early Charlston Wakefield’ 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Cabbage 'Golden Acre Ball Head'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Cabbage ‘Red Express’, Organic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Cauliflower ‘Snowball’ Organic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Chicory 'Dandelion Catalogna'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Kale ‘Black Nero di Toscana’ Organic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Kale 'Red Russian', Organic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Leek ‘Giant Carentan’</w:t>
            </w:r>
          </w:p>
          <w:p>
            <w:pPr>
              <w:pStyle w:val="Normal"/>
              <w:widowControl/>
              <w:spacing w:lineRule="auto" w:line="240" w:before="240" w:after="0"/>
              <w:jc w:val="start"/>
              <w:rPr>
                <w:rFonts w:ascii="Calibri" w:hAnsi="Calibri" w:eastAsia="Calibri" w:cs=""/>
                <w:kern w:val="2"/>
                <w:sz w:val="22"/>
                <w:szCs w:val="22"/>
                <w:lang w:val="en-AU" w:eastAsia="en-US" w:bidi="ar-SA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Mesclun Mix Mild</w:t>
            </w:r>
            <w:r>
              <w:rPr>
                <w:rFonts w:eastAsia="Calibri" w:cs=""/>
                <w:kern w:val="2"/>
                <w:sz w:val="22"/>
                <w:szCs w:val="22"/>
                <w:lang w:val="en-AU" w:eastAsia="en-US" w:bidi="ar-SA"/>
              </w:rPr>
              <w:t xml:space="preserve"> – usually contains: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start"/>
              <w:rPr>
                <w:rFonts w:ascii="Calibri" w:hAnsi="Calibri" w:eastAsia="Calibri" w:cs=""/>
                <w:kern w:val="2"/>
                <w:sz w:val="22"/>
                <w:szCs w:val="22"/>
                <w:lang w:val="en-AU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en-AU" w:eastAsia="en-US" w:bidi="ar-SA"/>
              </w:rPr>
              <w:t>Cos, Brown Romaine, Marvel of Four Seasons, Salad Bowl, also Beet greens, Spinach, Kale, Endive, Mustard, Rocket, Tatsoi, Mizuna, Red Radicchio &amp; Amaranth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Mustard ‘Yukina Savoy'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Silverbeet 'Fordhook Giant'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Silverbeet ‘Perpetual Spinach’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sz w:val="28"/>
                <w:szCs w:val="28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Silverbeet 'Rainbow Chard'</w:t>
            </w:r>
          </w:p>
          <w:p>
            <w:pPr>
              <w:pStyle w:val="Normal"/>
              <w:widowControl/>
              <w:spacing w:lineRule="auto" w:line="360" w:before="0" w:after="0"/>
              <w:jc w:val="start"/>
              <w:rPr>
                <w:rFonts w:ascii="Calibri" w:hAnsi="Calibri" w:eastAsia="Calibri" w:cs=""/>
                <w:kern w:val="2"/>
                <w:sz w:val="22"/>
                <w:szCs w:val="22"/>
                <w:lang w:val="en-AU" w:eastAsia="en-US" w:bidi="ar-SA"/>
              </w:rPr>
            </w:pPr>
            <w:r>
              <w:rPr>
                <w:rFonts w:eastAsia="Calibri" w:cs=""/>
                <w:kern w:val="2"/>
                <w:sz w:val="28"/>
                <w:szCs w:val="28"/>
                <w:lang w:val="en-AU" w:eastAsia="en-US" w:bidi="ar-SA"/>
              </w:rPr>
              <w:t>Tatsoi</w:t>
            </w:r>
          </w:p>
        </w:tc>
      </w:tr>
    </w:tbl>
    <w:p>
      <w:pPr>
        <w:pStyle w:val="Normal"/>
        <w:tabs>
          <w:tab w:val="clear" w:pos="720"/>
          <w:tab w:val="left" w:pos="4125" w:leader="none"/>
        </w:tabs>
        <w:rPr/>
      </w:pPr>
      <w:r>
        <w:rPr/>
        <w:tab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20"/>
          <w:tab w:val="left" w:pos="4725" w:leader="none"/>
        </w:tabs>
        <w:spacing w:before="0" w:after="200"/>
        <w:rPr/>
      </w:pPr>
      <w:r>
        <w:rPr/>
        <w:tab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720" w:right="720" w:gutter="0" w:header="0" w:top="720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b/>
        <w:bCs/>
      </w:rPr>
    </w:pPr>
    <w:r>
      <w:rPr>
        <w:b/>
        <w:bCs/>
      </w:rPr>
      <w:t xml:space="preserve">ROGI </w:t>
    </w:r>
    <w:r>
      <w:rPr>
        <w:b/>
        <w:bCs/>
      </w:rPr>
      <w:t xml:space="preserve">Seed </w:t>
    </w:r>
    <w:r>
      <w:rPr>
        <w:b/>
        <w:bCs/>
      </w:rPr>
      <w:t>B</w:t>
    </w:r>
    <w:r>
      <w:rPr>
        <w:b/>
        <w:bCs/>
      </w:rPr>
      <w:t xml:space="preserve">ank </w:t>
      <w:tab/>
      <w:t>November 2026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b/>
        <w:bCs/>
      </w:rPr>
    </w:pPr>
    <w:r>
      <w:rPr>
        <w:b/>
        <w:bCs/>
      </w:rPr>
      <w:t xml:space="preserve">ROGI </w:t>
    </w:r>
    <w:r>
      <w:rPr>
        <w:b/>
        <w:bCs/>
      </w:rPr>
      <w:t xml:space="preserve">Seed </w:t>
    </w:r>
    <w:r>
      <w:rPr>
        <w:b/>
        <w:bCs/>
      </w:rPr>
      <w:t>B</w:t>
    </w:r>
    <w:r>
      <w:rPr>
        <w:b/>
        <w:bCs/>
      </w:rPr>
      <w:t xml:space="preserve">ank </w:t>
      <w:tab/>
      <w:t>November 2026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A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A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6a16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a16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a16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a16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a16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a16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a16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a16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a16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eading1Char" w:customStyle="1">
    <w:name w:val="Heading 1 Char"/>
    <w:basedOn w:val="DefaultParagraphFont"/>
    <w:link w:val="Heading1"/>
    <w:uiPriority w:val="9"/>
    <w:rsid w:val="00b56a16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56a16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56a16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56a16"/>
    <w:rPr>
      <w:rFonts w:eastAsia="" w:cs="" w:cstheme="majorBidi" w:eastAsiaTheme="majorEastAsia"/>
      <w:i/>
      <w:iCs/>
      <w:color w:themeColor="accent1" w:themeShade="bf" w:val="365F9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56a16"/>
    <w:rPr>
      <w:rFonts w:eastAsia="" w:cs="" w:cstheme="majorBidi" w:eastAsiaTheme="majorEastAsia"/>
      <w:color w:themeColor="accent1" w:themeShade="bf" w:val="365F91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56a16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56a16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56a16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56a16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rsid w:val="00b56a16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b56a16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rsid w:val="00b56a16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b56a16"/>
    <w:rPr>
      <w:i/>
      <w:iCs/>
      <w:color w:themeColor="accent1" w:themeShade="bf" w:val="365F9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56a16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b56a16"/>
    <w:rPr>
      <w:b/>
      <w:bCs/>
      <w:smallCaps/>
      <w:color w:themeColor="accent1" w:themeShade="bf" w:val="365F91"/>
      <w:spacing w:val="5"/>
    </w:rPr>
  </w:style>
  <w:style w:type="character" w:styleId="HeaderChar" w:customStyle="1">
    <w:name w:val="Header Char"/>
    <w:basedOn w:val="DefaultParagraphFont"/>
    <w:link w:val="Header"/>
    <w:uiPriority w:val="99"/>
    <w:rsid w:val="00042dc8"/>
    <w:rPr/>
  </w:style>
  <w:style w:type="character" w:styleId="FooterChar" w:customStyle="1">
    <w:name w:val="Footer Char"/>
    <w:basedOn w:val="DefaultParagraphFont"/>
    <w:link w:val="Footer"/>
    <w:uiPriority w:val="99"/>
    <w:rsid w:val="00042dc8"/>
    <w:rPr/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b56a16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a16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a16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b56a16"/>
    <w:pPr>
      <w:spacing w:before="0" w:after="20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b56a1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365F91"/>
    </w:rPr>
  </w:style>
  <w:style w:type="paragraph" w:styleId="HeaderandFooter">
    <w:name w:val="Header and Footer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042dc8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042dc8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b56a1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LibreOffice/26.8.1.1$Windows_X86_64 LibreOffice_project/bf6ef2662401c7d6dce671ab4deb26ee0af3a7c1</Application>
  <AppVersion>15.0000</AppVersion>
  <Pages>1</Pages>
  <Words>181</Words>
  <Characters>1205</Characters>
  <CharactersWithSpaces>1344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2026-11-02T06:17:00Z</dcterms:created>
  <dc:creator>Geoff Rynja</dc:creator>
  <dc:description/>
  <dc:language>en-AU</dc:language>
  <cp:lastModifiedBy/>
  <dcterms:modified xsi:type="dcterms:W3CDTF">2026-11-04T22:03:26Z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